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38" w:rsidRPr="00190363" w:rsidRDefault="00D36D38" w:rsidP="00190363">
      <w:pPr>
        <w:ind w:left="2124" w:firstLine="708"/>
        <w:rPr>
          <w:rFonts w:asciiTheme="majorHAnsi" w:hAnsiTheme="majorHAnsi"/>
          <w:b/>
          <w:sz w:val="28"/>
          <w:szCs w:val="28"/>
        </w:rPr>
      </w:pPr>
      <w:r w:rsidRPr="00190363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696064" wp14:editId="1AA3B3B2">
            <wp:simplePos x="0" y="0"/>
            <wp:positionH relativeFrom="page">
              <wp:posOffset>304800</wp:posOffset>
            </wp:positionH>
            <wp:positionV relativeFrom="paragraph">
              <wp:posOffset>-692150</wp:posOffset>
            </wp:positionV>
            <wp:extent cx="1794794" cy="934085"/>
            <wp:effectExtent l="0" t="0" r="0" b="0"/>
            <wp:wrapNone/>
            <wp:docPr id="5" name="Afbeelding 5" descr="R:\Data\Alle documenten\NVH\Logo's\nieuw NVH logo vanaf 2017\Logo NAS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ata\Alle documenten\NVH\Logo's\nieuw NVH logo vanaf 2017\Logo NASL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94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363" w:rsidRPr="00190363">
        <w:rPr>
          <w:rFonts w:asciiTheme="majorHAnsi" w:hAnsiTheme="majorHAnsi"/>
          <w:b/>
          <w:sz w:val="28"/>
          <w:szCs w:val="28"/>
        </w:rPr>
        <w:t>Dutch Liver Retreat 202</w:t>
      </w:r>
      <w:r w:rsidR="00007D31">
        <w:rPr>
          <w:rFonts w:asciiTheme="majorHAnsi" w:hAnsiTheme="majorHAnsi"/>
          <w:b/>
          <w:sz w:val="28"/>
          <w:szCs w:val="28"/>
        </w:rPr>
        <w:t>5</w:t>
      </w:r>
      <w:r w:rsidR="00190363" w:rsidRPr="00190363">
        <w:rPr>
          <w:rFonts w:asciiTheme="majorHAnsi" w:hAnsiTheme="majorHAnsi"/>
          <w:b/>
          <w:sz w:val="28"/>
          <w:szCs w:val="28"/>
        </w:rPr>
        <w:t xml:space="preserve">, February </w:t>
      </w:r>
      <w:r w:rsidR="00007D31">
        <w:rPr>
          <w:rFonts w:asciiTheme="majorHAnsi" w:hAnsiTheme="majorHAnsi"/>
          <w:b/>
          <w:sz w:val="28"/>
          <w:szCs w:val="28"/>
        </w:rPr>
        <w:t>6</w:t>
      </w:r>
      <w:r w:rsidR="00190363" w:rsidRPr="00190363">
        <w:rPr>
          <w:rFonts w:asciiTheme="majorHAnsi" w:hAnsiTheme="majorHAnsi"/>
          <w:b/>
          <w:sz w:val="28"/>
          <w:szCs w:val="28"/>
        </w:rPr>
        <w:t>-</w:t>
      </w:r>
      <w:r w:rsidR="00007D31">
        <w:rPr>
          <w:rFonts w:asciiTheme="majorHAnsi" w:hAnsiTheme="majorHAnsi"/>
          <w:b/>
          <w:sz w:val="28"/>
          <w:szCs w:val="28"/>
        </w:rPr>
        <w:t>7</w:t>
      </w:r>
      <w:r w:rsidR="00190363" w:rsidRPr="00190363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="00190363" w:rsidRPr="00190363">
        <w:rPr>
          <w:rFonts w:asciiTheme="majorHAnsi" w:hAnsiTheme="majorHAnsi"/>
          <w:b/>
          <w:sz w:val="28"/>
          <w:szCs w:val="28"/>
        </w:rPr>
        <w:t>Lunteren</w:t>
      </w:r>
      <w:proofErr w:type="spellEnd"/>
    </w:p>
    <w:p w:rsidR="00094EC1" w:rsidRPr="00587127" w:rsidRDefault="00587127" w:rsidP="00883F2F">
      <w:pPr>
        <w:ind w:left="2124" w:firstLine="708"/>
        <w:rPr>
          <w:rFonts w:asciiTheme="majorHAnsi" w:hAnsiTheme="majorHAnsi"/>
          <w:b/>
          <w:sz w:val="28"/>
          <w:szCs w:val="28"/>
        </w:rPr>
      </w:pPr>
      <w:r w:rsidRPr="00587127">
        <w:rPr>
          <w:rFonts w:asciiTheme="majorHAnsi" w:hAnsiTheme="majorHAnsi"/>
          <w:b/>
          <w:sz w:val="28"/>
          <w:szCs w:val="28"/>
        </w:rPr>
        <w:t>On-site registration</w:t>
      </w:r>
    </w:p>
    <w:tbl>
      <w:tblPr>
        <w:tblpPr w:leftFromText="141" w:rightFromText="141" w:vertAnchor="text" w:horzAnchor="margin" w:tblpXSpec="right" w:tblpY="112"/>
        <w:tblW w:w="954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1894"/>
        <w:gridCol w:w="4586"/>
      </w:tblGrid>
      <w:tr w:rsidR="00D36D38" w:rsidRPr="00587127" w:rsidTr="00BB1D95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1854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Initials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First name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Surname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NVH member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yes / no*</w:t>
            </w: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Home address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Zip code / City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Function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Institute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Department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Zip code / City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Telephone number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E-mail address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36D38" w:rsidRDefault="00D36D38"/>
    <w:tbl>
      <w:tblPr>
        <w:tblpPr w:leftFromText="141" w:rightFromText="141" w:vertAnchor="text" w:horzAnchor="margin" w:tblpX="-434" w:tblpY="239"/>
        <w:tblW w:w="954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Overnight stay</w:t>
            </w:r>
          </w:p>
        </w:tc>
        <w:tc>
          <w:tcPr>
            <w:tcW w:w="6420" w:type="dxa"/>
            <w:shd w:val="clear" w:color="auto" w:fill="auto"/>
          </w:tcPr>
          <w:p w:rsidR="00D36D38" w:rsidRPr="00587127" w:rsidRDefault="00D36D38" w:rsidP="00D36D38">
            <w:pPr>
              <w:ind w:right="-6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ind w:left="-23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Share room with**</w:t>
            </w:r>
          </w:p>
        </w:tc>
        <w:tc>
          <w:tcPr>
            <w:tcW w:w="6420" w:type="dxa"/>
            <w:shd w:val="clear" w:color="auto" w:fill="auto"/>
          </w:tcPr>
          <w:p w:rsidR="00D36D38" w:rsidRPr="00587127" w:rsidRDefault="00D36D38" w:rsidP="00D36D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36D38" w:rsidRPr="00587127" w:rsidRDefault="00D36D38" w:rsidP="00D36D38">
      <w:pPr>
        <w:rPr>
          <w:rFonts w:asciiTheme="majorHAnsi" w:hAnsiTheme="majorHAnsi"/>
        </w:rPr>
      </w:pPr>
    </w:p>
    <w:p w:rsidR="00D36D38" w:rsidRPr="00587127" w:rsidRDefault="00D36D38" w:rsidP="00D36D38">
      <w:pPr>
        <w:ind w:left="-426"/>
        <w:rPr>
          <w:rFonts w:asciiTheme="majorHAnsi" w:hAnsiTheme="majorHAnsi"/>
          <w:i/>
          <w:sz w:val="16"/>
          <w:szCs w:val="16"/>
        </w:rPr>
      </w:pPr>
      <w:r w:rsidRPr="00587127">
        <w:rPr>
          <w:rFonts w:asciiTheme="majorHAnsi" w:hAnsiTheme="majorHAnsi"/>
          <w:i/>
          <w:sz w:val="16"/>
          <w:szCs w:val="16"/>
        </w:rPr>
        <w:t>** Please send the registration form together with your roommate.</w:t>
      </w:r>
    </w:p>
    <w:p w:rsidR="00D36D38" w:rsidRPr="00587127" w:rsidRDefault="00D36D38" w:rsidP="00D36D38">
      <w:pPr>
        <w:rPr>
          <w:rFonts w:asciiTheme="majorHAnsi" w:hAnsiTheme="majorHAnsi"/>
          <w:i/>
          <w:sz w:val="20"/>
          <w:szCs w:val="20"/>
        </w:rPr>
      </w:pPr>
    </w:p>
    <w:tbl>
      <w:tblPr>
        <w:tblW w:w="9540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D36D38" w:rsidRPr="00587127" w:rsidTr="00D36D38">
        <w:trPr>
          <w:tblCellSpacing w:w="20" w:type="dxa"/>
        </w:trPr>
        <w:tc>
          <w:tcPr>
            <w:tcW w:w="3000" w:type="dxa"/>
            <w:shd w:val="clear" w:color="auto" w:fill="auto"/>
          </w:tcPr>
          <w:p w:rsidR="00D36D38" w:rsidRPr="00587127" w:rsidRDefault="00D36D38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>Special diet wishes</w:t>
            </w:r>
          </w:p>
        </w:tc>
        <w:tc>
          <w:tcPr>
            <w:tcW w:w="6420" w:type="dxa"/>
            <w:shd w:val="clear" w:color="auto" w:fill="auto"/>
          </w:tcPr>
          <w:p w:rsidR="00D36D38" w:rsidRPr="00587127" w:rsidRDefault="00D36D38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36D38" w:rsidRPr="00587127" w:rsidRDefault="00D36D38" w:rsidP="00D36D38">
      <w:pPr>
        <w:ind w:left="284"/>
        <w:rPr>
          <w:rFonts w:asciiTheme="majorHAnsi" w:hAnsiTheme="majorHAnsi"/>
          <w:sz w:val="20"/>
          <w:szCs w:val="20"/>
        </w:rPr>
      </w:pPr>
    </w:p>
    <w:tbl>
      <w:tblPr>
        <w:tblW w:w="9540" w:type="dxa"/>
        <w:tblCellSpacing w:w="2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0"/>
        <w:gridCol w:w="7265"/>
        <w:gridCol w:w="1685"/>
      </w:tblGrid>
      <w:tr w:rsidR="00D36D38" w:rsidRPr="00587127" w:rsidTr="00D36D38">
        <w:trPr>
          <w:tblCellSpacing w:w="20" w:type="dxa"/>
        </w:trPr>
        <w:tc>
          <w:tcPr>
            <w:tcW w:w="9460" w:type="dxa"/>
            <w:gridSpan w:val="3"/>
            <w:shd w:val="clear" w:color="auto" w:fill="auto"/>
          </w:tcPr>
          <w:p w:rsidR="00D36D38" w:rsidRPr="00587127" w:rsidRDefault="00D36D38" w:rsidP="00190363">
            <w:pPr>
              <w:rPr>
                <w:rFonts w:asciiTheme="majorHAnsi" w:hAnsiTheme="majorHAnsi"/>
                <w:sz w:val="20"/>
                <w:szCs w:val="20"/>
              </w:rPr>
            </w:pPr>
            <w:r w:rsidRPr="00190363">
              <w:rPr>
                <w:rFonts w:asciiTheme="majorHAnsi" w:hAnsiTheme="majorHAnsi"/>
                <w:b/>
                <w:sz w:val="20"/>
                <w:szCs w:val="20"/>
              </w:rPr>
              <w:t>Registration fee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***</w:t>
            </w:r>
          </w:p>
        </w:tc>
      </w:tr>
      <w:tr w:rsidR="00D36D38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D36D38" w:rsidRPr="00587127" w:rsidRDefault="00D36D38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5" w:type="dxa"/>
            <w:shd w:val="clear" w:color="auto" w:fill="auto"/>
          </w:tcPr>
          <w:p w:rsidR="00D36D38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>NVH member - Registration incl. single room</w:t>
            </w:r>
          </w:p>
        </w:tc>
        <w:tc>
          <w:tcPr>
            <w:tcW w:w="1625" w:type="dxa"/>
            <w:shd w:val="clear" w:color="auto" w:fill="auto"/>
          </w:tcPr>
          <w:p w:rsidR="00D36D38" w:rsidRPr="00587127" w:rsidRDefault="00D36D38" w:rsidP="000B506C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651777">
              <w:rPr>
                <w:rFonts w:asciiTheme="majorHAnsi" w:hAnsiTheme="majorHAnsi"/>
                <w:sz w:val="20"/>
                <w:szCs w:val="20"/>
              </w:rPr>
              <w:t>325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D36D38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D36D38" w:rsidRPr="00587127" w:rsidRDefault="00D36D38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225" w:type="dxa"/>
            <w:shd w:val="clear" w:color="auto" w:fill="auto"/>
          </w:tcPr>
          <w:p w:rsidR="00D36D38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>NVH member - Registration incl. double room</w:t>
            </w:r>
          </w:p>
        </w:tc>
        <w:tc>
          <w:tcPr>
            <w:tcW w:w="1625" w:type="dxa"/>
            <w:shd w:val="clear" w:color="auto" w:fill="auto"/>
          </w:tcPr>
          <w:p w:rsidR="00D36D38" w:rsidRPr="00587127" w:rsidRDefault="00D36D38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651777">
              <w:rPr>
                <w:rFonts w:asciiTheme="majorHAnsi" w:hAnsiTheme="majorHAnsi"/>
                <w:sz w:val="20"/>
                <w:szCs w:val="20"/>
              </w:rPr>
              <w:t>250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883F2F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5" w:type="dxa"/>
            <w:shd w:val="clear" w:color="auto" w:fill="auto"/>
          </w:tcPr>
          <w:p w:rsidR="00883F2F" w:rsidRPr="00883F2F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>NVH member - Registration without overnight stay</w:t>
            </w:r>
          </w:p>
        </w:tc>
        <w:tc>
          <w:tcPr>
            <w:tcW w:w="1625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651777">
              <w:rPr>
                <w:rFonts w:asciiTheme="majorHAnsi" w:hAnsiTheme="majorHAnsi"/>
                <w:sz w:val="20"/>
                <w:szCs w:val="20"/>
              </w:rPr>
              <w:t>275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883F2F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5" w:type="dxa"/>
            <w:shd w:val="clear" w:color="auto" w:fill="auto"/>
          </w:tcPr>
          <w:p w:rsidR="00883F2F" w:rsidRPr="00883F2F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 xml:space="preserve">Non-member - Registration incl.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single</w:t>
            </w:r>
            <w:r w:rsidRPr="00883F2F">
              <w:rPr>
                <w:rFonts w:asciiTheme="majorHAnsi" w:hAnsiTheme="majorHAnsi"/>
                <w:sz w:val="20"/>
                <w:szCs w:val="20"/>
              </w:rPr>
              <w:t xml:space="preserve"> room</w:t>
            </w:r>
          </w:p>
        </w:tc>
        <w:tc>
          <w:tcPr>
            <w:tcW w:w="1625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400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883F2F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5" w:type="dxa"/>
            <w:shd w:val="clear" w:color="auto" w:fill="auto"/>
          </w:tcPr>
          <w:p w:rsidR="00883F2F" w:rsidRPr="00883F2F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 xml:space="preserve">Non-member - Registration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incl. double room</w:t>
            </w:r>
          </w:p>
        </w:tc>
        <w:tc>
          <w:tcPr>
            <w:tcW w:w="1625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325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883F2F" w:rsidRPr="00587127" w:rsidTr="00D36D38">
        <w:trPr>
          <w:tblCellSpacing w:w="20" w:type="dxa"/>
        </w:trPr>
        <w:tc>
          <w:tcPr>
            <w:tcW w:w="530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5" w:type="dxa"/>
            <w:shd w:val="clear" w:color="auto" w:fill="auto"/>
          </w:tcPr>
          <w:p w:rsidR="00883F2F" w:rsidRPr="00883F2F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883F2F">
              <w:rPr>
                <w:rFonts w:asciiTheme="majorHAnsi" w:hAnsiTheme="majorHAnsi"/>
                <w:sz w:val="20"/>
                <w:szCs w:val="20"/>
              </w:rPr>
              <w:t xml:space="preserve">Non-member -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R</w:t>
            </w:r>
            <w:r w:rsidRPr="00883F2F">
              <w:rPr>
                <w:rFonts w:asciiTheme="majorHAnsi" w:hAnsiTheme="majorHAnsi"/>
                <w:sz w:val="20"/>
                <w:szCs w:val="20"/>
              </w:rPr>
              <w:t xml:space="preserve">egistration </w:t>
            </w:r>
            <w:r w:rsidR="0061373F">
              <w:rPr>
                <w:rFonts w:asciiTheme="majorHAnsi" w:hAnsiTheme="majorHAnsi"/>
                <w:sz w:val="20"/>
                <w:szCs w:val="20"/>
              </w:rPr>
              <w:t>wi</w:t>
            </w:r>
            <w:r w:rsidR="0061373F" w:rsidRPr="00883F2F">
              <w:rPr>
                <w:rFonts w:asciiTheme="majorHAnsi" w:hAnsiTheme="majorHAnsi"/>
                <w:sz w:val="20"/>
                <w:szCs w:val="20"/>
              </w:rPr>
              <w:t>thout overnight stay</w:t>
            </w:r>
          </w:p>
        </w:tc>
        <w:tc>
          <w:tcPr>
            <w:tcW w:w="1625" w:type="dxa"/>
            <w:shd w:val="clear" w:color="auto" w:fill="auto"/>
          </w:tcPr>
          <w:p w:rsidR="00883F2F" w:rsidRPr="00587127" w:rsidRDefault="00883F2F" w:rsidP="00D36D38">
            <w:pPr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587127">
              <w:rPr>
                <w:rFonts w:asciiTheme="majorHAnsi" w:hAnsiTheme="majorHAnsi"/>
                <w:sz w:val="20"/>
                <w:szCs w:val="20"/>
              </w:rPr>
              <w:t xml:space="preserve">€   </w:t>
            </w:r>
            <w:r w:rsidR="00190363">
              <w:rPr>
                <w:rFonts w:asciiTheme="majorHAnsi" w:hAnsiTheme="majorHAnsi"/>
                <w:sz w:val="20"/>
                <w:szCs w:val="20"/>
              </w:rPr>
              <w:t>285</w:t>
            </w:r>
            <w:r w:rsidRPr="00587127">
              <w:rPr>
                <w:rFonts w:asciiTheme="majorHAnsi" w:hAnsiTheme="majorHAnsi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</w:tbl>
    <w:p w:rsidR="00D36D38" w:rsidRPr="00587127" w:rsidRDefault="00D36D38" w:rsidP="00D36D38">
      <w:pPr>
        <w:ind w:left="-426"/>
        <w:rPr>
          <w:rFonts w:asciiTheme="majorHAnsi" w:hAnsiTheme="majorHAnsi"/>
          <w:i/>
          <w:sz w:val="16"/>
          <w:szCs w:val="16"/>
        </w:rPr>
      </w:pPr>
      <w:r w:rsidRPr="00587127">
        <w:rPr>
          <w:rFonts w:asciiTheme="majorHAnsi" w:hAnsiTheme="majorHAnsi"/>
          <w:i/>
          <w:sz w:val="16"/>
          <w:szCs w:val="16"/>
        </w:rPr>
        <w:t>*** Indicate as appropriate</w:t>
      </w:r>
    </w:p>
    <w:p w:rsidR="00587127" w:rsidRPr="00587127" w:rsidRDefault="00587127">
      <w:pPr>
        <w:rPr>
          <w:rFonts w:asciiTheme="majorHAnsi" w:hAnsiTheme="majorHAnsi"/>
        </w:rPr>
      </w:pPr>
    </w:p>
    <w:p w:rsidR="00587127" w:rsidRPr="00587127" w:rsidRDefault="00587127" w:rsidP="00587127">
      <w:pPr>
        <w:ind w:left="-426"/>
        <w:rPr>
          <w:rFonts w:asciiTheme="majorHAnsi" w:hAnsiTheme="majorHAnsi"/>
          <w:b/>
          <w:sz w:val="20"/>
          <w:szCs w:val="20"/>
        </w:rPr>
      </w:pPr>
      <w:r w:rsidRPr="00587127">
        <w:rPr>
          <w:rFonts w:asciiTheme="majorHAnsi" w:hAnsiTheme="majorHAnsi"/>
          <w:b/>
          <w:sz w:val="20"/>
          <w:szCs w:val="20"/>
        </w:rPr>
        <w:t>Payment with direct debit (</w:t>
      </w:r>
      <w:proofErr w:type="spellStart"/>
      <w:r w:rsidRPr="00587127">
        <w:rPr>
          <w:rFonts w:asciiTheme="majorHAnsi" w:hAnsiTheme="majorHAnsi"/>
          <w:b/>
          <w:sz w:val="20"/>
          <w:szCs w:val="20"/>
        </w:rPr>
        <w:t>automatische</w:t>
      </w:r>
      <w:proofErr w:type="spellEnd"/>
      <w:r w:rsidRPr="00587127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87127">
        <w:rPr>
          <w:rFonts w:asciiTheme="majorHAnsi" w:hAnsiTheme="majorHAnsi"/>
          <w:b/>
          <w:sz w:val="20"/>
          <w:szCs w:val="20"/>
        </w:rPr>
        <w:t>incasso</w:t>
      </w:r>
      <w:proofErr w:type="spellEnd"/>
      <w:r w:rsidRPr="00587127">
        <w:rPr>
          <w:rFonts w:asciiTheme="majorHAnsi" w:hAnsiTheme="majorHAnsi"/>
          <w:b/>
          <w:sz w:val="20"/>
          <w:szCs w:val="20"/>
        </w:rPr>
        <w:t xml:space="preserve">) only. </w:t>
      </w:r>
    </w:p>
    <w:p w:rsidR="00587127" w:rsidRPr="00587127" w:rsidRDefault="00587127" w:rsidP="00587127">
      <w:pPr>
        <w:ind w:left="-426"/>
        <w:rPr>
          <w:rFonts w:asciiTheme="majorHAnsi" w:hAnsiTheme="majorHAnsi"/>
          <w:sz w:val="20"/>
          <w:szCs w:val="20"/>
        </w:rPr>
      </w:pPr>
      <w:r w:rsidRPr="00587127">
        <w:rPr>
          <w:rFonts w:asciiTheme="majorHAnsi" w:hAnsiTheme="majorHAnsi"/>
          <w:sz w:val="20"/>
          <w:szCs w:val="20"/>
        </w:rPr>
        <w:t>By signing below, you authorize the “</w:t>
      </w:r>
      <w:proofErr w:type="spellStart"/>
      <w:r w:rsidRPr="00587127">
        <w:rPr>
          <w:rFonts w:asciiTheme="majorHAnsi" w:hAnsiTheme="majorHAnsi"/>
          <w:sz w:val="20"/>
          <w:szCs w:val="20"/>
        </w:rPr>
        <w:t>Nederlandse</w:t>
      </w:r>
      <w:proofErr w:type="spellEnd"/>
      <w:r w:rsidRPr="005871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87127">
        <w:rPr>
          <w:rFonts w:asciiTheme="majorHAnsi" w:hAnsiTheme="majorHAnsi"/>
          <w:sz w:val="20"/>
          <w:szCs w:val="20"/>
        </w:rPr>
        <w:t>Vereniging</w:t>
      </w:r>
      <w:proofErr w:type="spellEnd"/>
      <w:r w:rsidRPr="005871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87127">
        <w:rPr>
          <w:rFonts w:asciiTheme="majorHAnsi" w:hAnsiTheme="majorHAnsi"/>
          <w:sz w:val="20"/>
          <w:szCs w:val="20"/>
        </w:rPr>
        <w:t>voor</w:t>
      </w:r>
      <w:proofErr w:type="spellEnd"/>
      <w:r w:rsidRPr="005871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87127">
        <w:rPr>
          <w:rFonts w:asciiTheme="majorHAnsi" w:hAnsiTheme="majorHAnsi"/>
          <w:sz w:val="20"/>
          <w:szCs w:val="20"/>
        </w:rPr>
        <w:t>Hepatologie</w:t>
      </w:r>
      <w:proofErr w:type="spellEnd"/>
      <w:r w:rsidRPr="00587127">
        <w:rPr>
          <w:rFonts w:asciiTheme="majorHAnsi" w:hAnsiTheme="majorHAnsi"/>
          <w:sz w:val="20"/>
          <w:szCs w:val="20"/>
        </w:rPr>
        <w:t>” to withdraw the registration fee from your account</w:t>
      </w:r>
    </w:p>
    <w:p w:rsidR="00587127" w:rsidRPr="00587127" w:rsidRDefault="00587127" w:rsidP="00587127">
      <w:pPr>
        <w:ind w:left="-426"/>
        <w:rPr>
          <w:rFonts w:asciiTheme="majorHAnsi" w:hAnsiTheme="majorHAnsi"/>
          <w:sz w:val="20"/>
          <w:szCs w:val="20"/>
        </w:rPr>
      </w:pPr>
    </w:p>
    <w:p w:rsidR="00587127" w:rsidRPr="00587127" w:rsidRDefault="00587127" w:rsidP="00587127">
      <w:pPr>
        <w:ind w:left="-426"/>
        <w:rPr>
          <w:rFonts w:asciiTheme="majorHAnsi" w:hAnsiTheme="majorHAnsi"/>
          <w:b/>
          <w:bCs/>
          <w:sz w:val="20"/>
        </w:rPr>
      </w:pPr>
      <w:r w:rsidRPr="00587127">
        <w:rPr>
          <w:rFonts w:asciiTheme="majorHAnsi" w:hAnsiTheme="majorHAnsi"/>
          <w:b/>
          <w:bCs/>
          <w:sz w:val="20"/>
        </w:rPr>
        <w:t xml:space="preserve">IBAN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87127" w:rsidRPr="00587127" w:rsidRDefault="00587127" w:rsidP="00587127">
      <w:pPr>
        <w:ind w:left="-426"/>
        <w:rPr>
          <w:rFonts w:asciiTheme="majorHAnsi" w:hAnsiTheme="majorHAnsi"/>
          <w:b/>
          <w:bCs/>
          <w:sz w:val="18"/>
          <w:szCs w:val="22"/>
        </w:rPr>
      </w:pPr>
    </w:p>
    <w:tbl>
      <w:tblPr>
        <w:tblpPr w:leftFromText="141" w:rightFromText="141" w:vertAnchor="text" w:tblpX="-436"/>
        <w:tblW w:w="5559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8"/>
        <w:gridCol w:w="306"/>
        <w:gridCol w:w="306"/>
        <w:gridCol w:w="328"/>
      </w:tblGrid>
      <w:tr w:rsidR="00587127" w:rsidRPr="00587127" w:rsidTr="00587127">
        <w:trPr>
          <w:trHeight w:val="356"/>
          <w:tblCellSpacing w:w="22" w:type="dxa"/>
        </w:trPr>
        <w:tc>
          <w:tcPr>
            <w:tcW w:w="2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  <w:tc>
          <w:tcPr>
            <w:tcW w:w="26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127" w:rsidRPr="00587127" w:rsidRDefault="00587127" w:rsidP="00587127">
            <w:pPr>
              <w:ind w:left="-426"/>
              <w:rPr>
                <w:rFonts w:asciiTheme="majorHAnsi" w:eastAsia="Calibri" w:hAnsiTheme="majorHAnsi"/>
                <w:sz w:val="18"/>
                <w:szCs w:val="22"/>
              </w:rPr>
            </w:pPr>
          </w:p>
        </w:tc>
      </w:tr>
    </w:tbl>
    <w:p w:rsidR="00587127" w:rsidRPr="00587127" w:rsidRDefault="00587127" w:rsidP="00587127">
      <w:pPr>
        <w:ind w:left="-426"/>
        <w:rPr>
          <w:rFonts w:asciiTheme="majorHAnsi" w:hAnsiTheme="majorHAnsi"/>
          <w:sz w:val="20"/>
        </w:rPr>
      </w:pPr>
      <w:r w:rsidRPr="00587127">
        <w:rPr>
          <w:rFonts w:asciiTheme="majorHAnsi" w:hAnsiTheme="majorHAnsi"/>
          <w:b/>
          <w:bCs/>
          <w:sz w:val="20"/>
        </w:rPr>
        <w:t>                                                                          </w:t>
      </w:r>
      <w:r w:rsidRPr="00587127">
        <w:rPr>
          <w:rFonts w:asciiTheme="majorHAnsi" w:hAnsiTheme="majorHAnsi"/>
          <w:sz w:val="20"/>
        </w:rPr>
        <w:t>                                                                                                 </w:t>
      </w:r>
    </w:p>
    <w:p w:rsidR="00587127" w:rsidRPr="00587127" w:rsidRDefault="00587127" w:rsidP="00587127">
      <w:pPr>
        <w:ind w:left="-426"/>
        <w:rPr>
          <w:rFonts w:asciiTheme="majorHAnsi" w:hAnsiTheme="majorHAnsi"/>
          <w:sz w:val="20"/>
          <w:szCs w:val="20"/>
        </w:rPr>
      </w:pPr>
      <w:r w:rsidRPr="00587127">
        <w:rPr>
          <w:rFonts w:asciiTheme="majorHAnsi" w:hAnsiTheme="majorHAnsi"/>
          <w:sz w:val="20"/>
          <w:szCs w:val="20"/>
        </w:rPr>
        <w:t>Name and initials of the account holder:</w:t>
      </w:r>
      <w:r w:rsidRPr="00587127">
        <w:rPr>
          <w:rFonts w:asciiTheme="majorHAnsi" w:hAnsiTheme="majorHAnsi"/>
          <w:sz w:val="20"/>
          <w:szCs w:val="20"/>
        </w:rPr>
        <w:tab/>
      </w:r>
      <w:r w:rsidRPr="00587127">
        <w:rPr>
          <w:rFonts w:asciiTheme="majorHAnsi" w:hAnsiTheme="majorHAnsi"/>
          <w:sz w:val="20"/>
          <w:szCs w:val="20"/>
        </w:rPr>
        <w:tab/>
      </w:r>
      <w:r w:rsidRPr="00587127">
        <w:rPr>
          <w:rFonts w:asciiTheme="majorHAnsi" w:hAnsiTheme="majorHAnsi"/>
          <w:sz w:val="20"/>
          <w:szCs w:val="20"/>
        </w:rPr>
        <w:tab/>
      </w:r>
      <w:r w:rsidRPr="00587127">
        <w:rPr>
          <w:rFonts w:asciiTheme="majorHAnsi" w:hAnsiTheme="majorHAnsi"/>
          <w:sz w:val="20"/>
          <w:szCs w:val="20"/>
        </w:rPr>
        <w:tab/>
        <w:t>Signature:</w:t>
      </w:r>
    </w:p>
    <w:p w:rsidR="00587127" w:rsidRPr="00587127" w:rsidRDefault="00587127" w:rsidP="00587127">
      <w:pPr>
        <w:ind w:left="-426"/>
        <w:rPr>
          <w:rFonts w:asciiTheme="majorHAnsi" w:eastAsia="Calibri" w:hAnsiTheme="majorHAnsi"/>
          <w:b/>
          <w:bCs/>
          <w:sz w:val="16"/>
          <w:szCs w:val="20"/>
        </w:rPr>
      </w:pPr>
    </w:p>
    <w:p w:rsidR="00883F2F" w:rsidRDefault="00587127" w:rsidP="00587127">
      <w:pPr>
        <w:ind w:left="-426"/>
        <w:rPr>
          <w:rFonts w:asciiTheme="majorHAnsi" w:hAnsiTheme="majorHAnsi"/>
          <w:sz w:val="20"/>
          <w:szCs w:val="20"/>
        </w:rPr>
      </w:pPr>
      <w:r w:rsidRPr="00587127">
        <w:rPr>
          <w:rFonts w:asciiTheme="majorHAnsi" w:hAnsiTheme="majorHAnsi"/>
          <w:b/>
          <w:bCs/>
          <w:lang w:val="en-GB"/>
        </w:rPr>
        <w:t>________________________________                      </w:t>
      </w:r>
      <w:r w:rsidRPr="00587127">
        <w:rPr>
          <w:rFonts w:asciiTheme="majorHAnsi" w:hAnsiTheme="majorHAnsi"/>
          <w:sz w:val="20"/>
          <w:szCs w:val="20"/>
        </w:rPr>
        <w:t xml:space="preserve">  </w:t>
      </w:r>
      <w:r w:rsidRPr="00587127">
        <w:rPr>
          <w:rFonts w:asciiTheme="majorHAnsi" w:hAnsiTheme="majorHAnsi"/>
          <w:sz w:val="20"/>
          <w:szCs w:val="20"/>
        </w:rPr>
        <w:tab/>
        <w:t>________________________</w:t>
      </w:r>
    </w:p>
    <w:p w:rsidR="00DF668F" w:rsidRDefault="00DF668F" w:rsidP="00587127">
      <w:pPr>
        <w:ind w:left="-426"/>
        <w:rPr>
          <w:rFonts w:asciiTheme="majorHAnsi" w:hAnsiTheme="majorHAnsi"/>
          <w:i/>
          <w:sz w:val="16"/>
          <w:szCs w:val="16"/>
        </w:rPr>
      </w:pPr>
    </w:p>
    <w:p w:rsidR="00DF668F" w:rsidRDefault="00587127" w:rsidP="00587127">
      <w:pPr>
        <w:ind w:left="-426"/>
        <w:rPr>
          <w:rFonts w:asciiTheme="majorHAnsi" w:hAnsiTheme="majorHAnsi"/>
          <w:sz w:val="16"/>
          <w:szCs w:val="16"/>
        </w:rPr>
      </w:pPr>
      <w:r w:rsidRPr="00587127">
        <w:rPr>
          <w:rFonts w:asciiTheme="majorHAnsi" w:hAnsiTheme="majorHAnsi"/>
          <w:i/>
          <w:sz w:val="16"/>
          <w:szCs w:val="16"/>
        </w:rPr>
        <w:t>More information about registration:</w:t>
      </w:r>
      <w:r w:rsidRPr="00587127">
        <w:rPr>
          <w:rFonts w:asciiTheme="majorHAnsi" w:hAnsiTheme="majorHAnsi"/>
          <w:i/>
          <w:sz w:val="16"/>
          <w:szCs w:val="16"/>
        </w:rPr>
        <w:br/>
      </w:r>
      <w:r w:rsidR="00DF668F">
        <w:rPr>
          <w:rFonts w:asciiTheme="majorHAnsi" w:hAnsiTheme="majorHAnsi"/>
          <w:sz w:val="16"/>
          <w:szCs w:val="16"/>
        </w:rPr>
        <w:t>S</w:t>
      </w:r>
      <w:r w:rsidRPr="00587127">
        <w:rPr>
          <w:rFonts w:asciiTheme="majorHAnsi" w:hAnsiTheme="majorHAnsi"/>
          <w:sz w:val="16"/>
          <w:szCs w:val="16"/>
        </w:rPr>
        <w:t>ecretary of the “</w:t>
      </w:r>
      <w:proofErr w:type="spellStart"/>
      <w:r w:rsidRPr="00587127">
        <w:rPr>
          <w:rFonts w:asciiTheme="majorHAnsi" w:hAnsiTheme="majorHAnsi"/>
          <w:sz w:val="16"/>
          <w:szCs w:val="16"/>
        </w:rPr>
        <w:t>Nederlandse</w:t>
      </w:r>
      <w:proofErr w:type="spellEnd"/>
      <w:r w:rsidRPr="0058712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587127">
        <w:rPr>
          <w:rFonts w:asciiTheme="majorHAnsi" w:hAnsiTheme="majorHAnsi"/>
          <w:sz w:val="16"/>
          <w:szCs w:val="16"/>
        </w:rPr>
        <w:t>Vereniging</w:t>
      </w:r>
      <w:proofErr w:type="spellEnd"/>
      <w:r w:rsidRPr="0058712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587127">
        <w:rPr>
          <w:rFonts w:asciiTheme="majorHAnsi" w:hAnsiTheme="majorHAnsi"/>
          <w:sz w:val="16"/>
          <w:szCs w:val="16"/>
        </w:rPr>
        <w:t>voor</w:t>
      </w:r>
      <w:proofErr w:type="spellEnd"/>
      <w:r w:rsidRPr="00587127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587127">
        <w:rPr>
          <w:rFonts w:asciiTheme="majorHAnsi" w:hAnsiTheme="majorHAnsi"/>
          <w:sz w:val="16"/>
          <w:szCs w:val="16"/>
        </w:rPr>
        <w:t>Hepatologie</w:t>
      </w:r>
      <w:proofErr w:type="spellEnd"/>
      <w:r w:rsidRPr="00587127">
        <w:rPr>
          <w:rFonts w:asciiTheme="majorHAnsi" w:hAnsiTheme="majorHAnsi"/>
          <w:sz w:val="16"/>
          <w:szCs w:val="16"/>
        </w:rPr>
        <w:t>”</w:t>
      </w:r>
      <w:r w:rsidR="00DF668F">
        <w:rPr>
          <w:rFonts w:asciiTheme="majorHAnsi" w:hAnsiTheme="majorHAnsi"/>
          <w:sz w:val="16"/>
          <w:szCs w:val="16"/>
        </w:rPr>
        <w:t xml:space="preserve">  |  Postbus 657, 2003 RR Haarlem</w:t>
      </w:r>
    </w:p>
    <w:p w:rsidR="00587127" w:rsidRPr="00587127" w:rsidRDefault="00DF668F" w:rsidP="00587127">
      <w:pPr>
        <w:ind w:left="-426"/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T</w:t>
      </w:r>
      <w:r w:rsidR="00587127" w:rsidRPr="00587127">
        <w:rPr>
          <w:rFonts w:asciiTheme="majorHAnsi" w:hAnsiTheme="majorHAnsi"/>
          <w:sz w:val="16"/>
          <w:szCs w:val="16"/>
        </w:rPr>
        <w:t>elephone: 023 – 551 3016</w:t>
      </w:r>
      <w:r w:rsidR="000B506C">
        <w:rPr>
          <w:rFonts w:asciiTheme="majorHAnsi" w:hAnsiTheme="majorHAnsi"/>
          <w:sz w:val="16"/>
          <w:szCs w:val="16"/>
        </w:rPr>
        <w:t xml:space="preserve">  | </w:t>
      </w:r>
      <w:r w:rsidR="00587127" w:rsidRPr="00587127">
        <w:rPr>
          <w:rFonts w:asciiTheme="majorHAnsi" w:hAnsiTheme="majorHAnsi"/>
          <w:sz w:val="16"/>
          <w:szCs w:val="16"/>
        </w:rPr>
        <w:t xml:space="preserve"> e-mail: </w:t>
      </w:r>
      <w:r w:rsidR="00BB1D95">
        <w:rPr>
          <w:rFonts w:asciiTheme="majorHAnsi" w:hAnsiTheme="majorHAnsi"/>
          <w:sz w:val="16"/>
          <w:szCs w:val="16"/>
        </w:rPr>
        <w:t>congres</w:t>
      </w:r>
      <w:r w:rsidR="00587127" w:rsidRPr="00587127">
        <w:rPr>
          <w:rFonts w:asciiTheme="majorHAnsi" w:hAnsiTheme="majorHAnsi"/>
          <w:sz w:val="16"/>
          <w:szCs w:val="16"/>
        </w:rPr>
        <w:t>@nvh.nl</w:t>
      </w:r>
    </w:p>
    <w:sectPr w:rsidR="00587127" w:rsidRPr="00587127" w:rsidSect="00883F2F">
      <w:pgSz w:w="11906" w:h="16838"/>
      <w:pgMar w:top="141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38"/>
    <w:rsid w:val="00007D31"/>
    <w:rsid w:val="00034FB4"/>
    <w:rsid w:val="00094EC1"/>
    <w:rsid w:val="000B506C"/>
    <w:rsid w:val="000E063B"/>
    <w:rsid w:val="00190363"/>
    <w:rsid w:val="00353EFE"/>
    <w:rsid w:val="00587127"/>
    <w:rsid w:val="0061373F"/>
    <w:rsid w:val="00651777"/>
    <w:rsid w:val="006973E0"/>
    <w:rsid w:val="00883F2F"/>
    <w:rsid w:val="00AF6AA0"/>
    <w:rsid w:val="00BB1D95"/>
    <w:rsid w:val="00D10692"/>
    <w:rsid w:val="00D36D38"/>
    <w:rsid w:val="00D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291B"/>
  <w15:chartTrackingRefBased/>
  <w15:docId w15:val="{A30D8867-8A1E-4FD2-81FD-26B2C5B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36D3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GeenafstandChar">
    <w:name w:val="Geen afstand Char"/>
    <w:link w:val="Geenafstand"/>
    <w:uiPriority w:val="99"/>
    <w:rsid w:val="00D36D38"/>
    <w:rPr>
      <w:rFonts w:ascii="Calibri" w:eastAsia="Times New Roman" w:hAnsi="Calibri" w:cs="Times New Roman"/>
      <w:lang w:val="en-US"/>
    </w:rPr>
  </w:style>
  <w:style w:type="character" w:styleId="Hyperlink">
    <w:name w:val="Hyperlink"/>
    <w:rsid w:val="0058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Xaris ICT b.v.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IJzelenberg</dc:creator>
  <cp:keywords/>
  <dc:description/>
  <cp:lastModifiedBy>Roelie Koeleman</cp:lastModifiedBy>
  <cp:revision>4</cp:revision>
  <cp:lastPrinted>2023-01-25T08:41:00Z</cp:lastPrinted>
  <dcterms:created xsi:type="dcterms:W3CDTF">2024-10-09T08:14:00Z</dcterms:created>
  <dcterms:modified xsi:type="dcterms:W3CDTF">2025-01-30T09:04:00Z</dcterms:modified>
</cp:coreProperties>
</file>